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7B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-1110615</wp:posOffset>
            </wp:positionV>
            <wp:extent cx="7524750" cy="11029950"/>
            <wp:effectExtent l="19050" t="0" r="0" b="0"/>
            <wp:wrapNone/>
            <wp:docPr id="1" name="Рисунок 1" descr="C:\Documents and Settings\Админ\Мои документы\Мои рисунки\Изображение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102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14F14" w:rsidRDefault="00114F14" w:rsidP="0015407B">
      <w:pPr>
        <w:shd w:val="clear" w:color="auto" w:fill="FFFFFF" w:themeFill="background1"/>
        <w:spacing w:line="240" w:lineRule="atLeast"/>
        <w:ind w:firstLine="142"/>
        <w:jc w:val="center"/>
        <w:textAlignment w:val="baseline"/>
        <w:rPr>
          <w:bdr w:val="none" w:sz="0" w:space="0" w:color="auto" w:frame="1"/>
        </w:rPr>
      </w:pPr>
    </w:p>
    <w:p w:rsidR="0015407B" w:rsidRDefault="0015407B" w:rsidP="00237474">
      <w:pPr>
        <w:shd w:val="clear" w:color="auto" w:fill="FFFFFF" w:themeFill="background1"/>
        <w:spacing w:line="240" w:lineRule="atLeast"/>
        <w:textAlignment w:val="baseline"/>
        <w:rPr>
          <w:b/>
          <w:bCs/>
          <w:u w:val="single"/>
          <w:bdr w:val="none" w:sz="0" w:space="0" w:color="auto" w:frame="1"/>
        </w:rPr>
      </w:pPr>
    </w:p>
    <w:p w:rsidR="0015407B" w:rsidRDefault="0015407B" w:rsidP="00237474">
      <w:pPr>
        <w:shd w:val="clear" w:color="auto" w:fill="FFFFFF" w:themeFill="background1"/>
        <w:spacing w:line="240" w:lineRule="atLeast"/>
        <w:jc w:val="center"/>
        <w:textAlignment w:val="baseline"/>
        <w:rPr>
          <w:b/>
          <w:bCs/>
          <w:u w:val="single"/>
          <w:bdr w:val="none" w:sz="0" w:space="0" w:color="auto" w:frame="1"/>
        </w:rPr>
      </w:pPr>
      <w:bookmarkStart w:id="0" w:name="_GoBack"/>
      <w:bookmarkEnd w:id="0"/>
    </w:p>
    <w:p w:rsidR="0015407B" w:rsidRPr="0015407B" w:rsidRDefault="0015407B" w:rsidP="00237474">
      <w:pPr>
        <w:shd w:val="clear" w:color="auto" w:fill="FFFFFF" w:themeFill="background1"/>
        <w:spacing w:line="240" w:lineRule="atLeast"/>
        <w:ind w:left="862"/>
        <w:jc w:val="center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15407B">
        <w:rPr>
          <w:b/>
          <w:bCs/>
          <w:sz w:val="28"/>
          <w:szCs w:val="28"/>
          <w:u w:val="single"/>
          <w:bdr w:val="none" w:sz="0" w:space="0" w:color="auto" w:frame="1"/>
        </w:rPr>
        <w:lastRenderedPageBreak/>
        <w:t>1. Общие положения</w:t>
      </w:r>
    </w:p>
    <w:p w:rsidR="0015407B" w:rsidRPr="0015407B" w:rsidRDefault="0015407B" w:rsidP="0015407B">
      <w:pPr>
        <w:shd w:val="clear" w:color="auto" w:fill="FFFFFF" w:themeFill="background1"/>
        <w:spacing w:line="240" w:lineRule="atLeast"/>
        <w:ind w:left="862"/>
        <w:jc w:val="center"/>
        <w:textAlignment w:val="baseline"/>
        <w:rPr>
          <w:sz w:val="28"/>
          <w:szCs w:val="28"/>
        </w:rPr>
      </w:pPr>
    </w:p>
    <w:p w:rsidR="0015407B" w:rsidRPr="0015407B" w:rsidRDefault="0015407B" w:rsidP="0015407B">
      <w:pPr>
        <w:spacing w:line="225" w:lineRule="atLeast"/>
        <w:jc w:val="both"/>
      </w:pPr>
      <w:r w:rsidRPr="0015407B">
        <w:rPr>
          <w:sz w:val="28"/>
          <w:szCs w:val="28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</w:t>
      </w:r>
      <w:r w:rsidR="00476091">
        <w:rPr>
          <w:sz w:val="28"/>
          <w:szCs w:val="28"/>
        </w:rPr>
        <w:t xml:space="preserve"> </w:t>
      </w:r>
      <w:r w:rsidRPr="0015407B">
        <w:rPr>
          <w:sz w:val="28"/>
          <w:szCs w:val="28"/>
        </w:rPr>
        <w:t>МБДОУ «Детский сад №</w:t>
      </w:r>
      <w:r w:rsidR="00476091">
        <w:rPr>
          <w:sz w:val="28"/>
          <w:szCs w:val="28"/>
        </w:rPr>
        <w:t xml:space="preserve"> </w:t>
      </w:r>
      <w:r w:rsidR="00237474">
        <w:rPr>
          <w:sz w:val="28"/>
          <w:szCs w:val="28"/>
        </w:rPr>
        <w:t>1</w:t>
      </w:r>
      <w:r w:rsidRPr="0015407B">
        <w:rPr>
          <w:sz w:val="28"/>
          <w:szCs w:val="28"/>
        </w:rPr>
        <w:t xml:space="preserve"> «</w:t>
      </w:r>
      <w:r w:rsidR="00237474">
        <w:rPr>
          <w:sz w:val="28"/>
          <w:szCs w:val="28"/>
        </w:rPr>
        <w:t>Алсу</w:t>
      </w:r>
      <w:r w:rsidRPr="0015407B">
        <w:rPr>
          <w:sz w:val="28"/>
          <w:szCs w:val="28"/>
        </w:rPr>
        <w:t>» (далее ДОУ).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 тельную деятельность (далее – организация).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1.3. </w:t>
      </w:r>
      <w:proofErr w:type="gramStart"/>
      <w:r w:rsidRPr="0015407B">
        <w:rPr>
          <w:sz w:val="28"/>
          <w:szCs w:val="28"/>
        </w:rPr>
        <w:t>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Министерства образования</w:t>
      </w:r>
      <w:r w:rsidRPr="0015407B">
        <w:rPr>
          <w:sz w:val="28"/>
          <w:szCs w:val="28"/>
          <w:bdr w:val="none" w:sz="0" w:space="0" w:color="auto" w:frame="1"/>
        </w:rPr>
        <w:t>  </w:t>
      </w:r>
      <w:r w:rsidRPr="0015407B">
        <w:rPr>
          <w:sz w:val="28"/>
          <w:szCs w:val="28"/>
        </w:rPr>
        <w:t>и науки Российской Федерации, устанавливающими порядок проведения 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  <w:proofErr w:type="gramEnd"/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1.4</w:t>
      </w:r>
      <w:r w:rsidRPr="0015407B">
        <w:rPr>
          <w:sz w:val="28"/>
          <w:szCs w:val="28"/>
          <w:u w:val="single"/>
          <w:bdr w:val="none" w:sz="0" w:space="0" w:color="auto" w:frame="1"/>
        </w:rPr>
        <w:t>. Полномочия Аттестационной комиссии</w:t>
      </w:r>
      <w:r w:rsidRPr="0015407B">
        <w:rPr>
          <w:sz w:val="28"/>
          <w:szCs w:val="28"/>
        </w:rPr>
        <w:t>: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15407B">
        <w:rPr>
          <w:sz w:val="28"/>
          <w:szCs w:val="28"/>
        </w:rPr>
        <w:t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15407B">
        <w:rPr>
          <w:sz w:val="28"/>
          <w:szCs w:val="28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06 октября 2010 года, </w:t>
      </w:r>
      <w:proofErr w:type="gramStart"/>
      <w:r w:rsidRPr="0015407B">
        <w:rPr>
          <w:sz w:val="28"/>
          <w:szCs w:val="28"/>
        </w:rPr>
        <w:t>регистрационный</w:t>
      </w:r>
      <w:proofErr w:type="gramEnd"/>
      <w:r w:rsidRPr="0015407B">
        <w:rPr>
          <w:sz w:val="28"/>
          <w:szCs w:val="28"/>
        </w:rPr>
        <w:t xml:space="preserve"> № 18638;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- </w:t>
      </w:r>
      <w:proofErr w:type="gramStart"/>
      <w:r w:rsidRPr="0015407B">
        <w:rPr>
          <w:sz w:val="28"/>
          <w:szCs w:val="28"/>
        </w:rPr>
        <w:t>контроль за</w:t>
      </w:r>
      <w:proofErr w:type="gramEnd"/>
      <w:r w:rsidRPr="0015407B">
        <w:rPr>
          <w:sz w:val="28"/>
          <w:szCs w:val="28"/>
        </w:rPr>
        <w:t xml:space="preserve">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1.5. Основными принципами аттестации являются коллегиальность, гласность, открытость, обеспечивающие объективное отношение к </w:t>
      </w:r>
      <w:r w:rsidRPr="0015407B">
        <w:rPr>
          <w:sz w:val="28"/>
          <w:szCs w:val="28"/>
        </w:rPr>
        <w:lastRenderedPageBreak/>
        <w:t>педагогическим работникам, недопустимость дискриминации при проведении аттестации.</w:t>
      </w:r>
    </w:p>
    <w:p w:rsidR="0015407B" w:rsidRPr="0015407B" w:rsidRDefault="0015407B" w:rsidP="0015407B">
      <w:pPr>
        <w:shd w:val="clear" w:color="auto" w:fill="FFFFFF" w:themeFill="background1"/>
        <w:spacing w:before="120" w:after="120" w:line="240" w:lineRule="atLeast"/>
        <w:ind w:firstLine="142"/>
        <w:jc w:val="center"/>
        <w:textAlignment w:val="baseline"/>
        <w:rPr>
          <w:sz w:val="28"/>
          <w:szCs w:val="28"/>
        </w:rPr>
      </w:pPr>
      <w:r w:rsidRPr="0015407B">
        <w:rPr>
          <w:b/>
          <w:bCs/>
          <w:sz w:val="28"/>
          <w:szCs w:val="28"/>
        </w:rPr>
        <w:t>II. Формирование и состав Аттестационной комиссии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2.4. Численность состава Аттестационной комиссии (включая председателя, заместителя председателя и секретаря) должна составлять не менее</w:t>
      </w:r>
      <w:r w:rsidRPr="0015407B">
        <w:rPr>
          <w:sz w:val="28"/>
          <w:szCs w:val="28"/>
          <w:bdr w:val="none" w:sz="0" w:space="0" w:color="auto" w:frame="1"/>
        </w:rPr>
        <w:t>    </w:t>
      </w:r>
      <w:r w:rsidRPr="0015407B">
        <w:rPr>
          <w:sz w:val="28"/>
          <w:szCs w:val="28"/>
        </w:rPr>
        <w:t>4 человек.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2.5. Руководство работой Аттестационной комиссии осуществляет её председатель. Руководитель организации не может являться председателем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2.6. Председатель комиссии председательствует на ее заседаниях, организует работу Аттестационной комиссии, осуществляет общий </w:t>
      </w:r>
      <w:proofErr w:type="gramStart"/>
      <w:r w:rsidRPr="0015407B">
        <w:rPr>
          <w:sz w:val="28"/>
          <w:szCs w:val="28"/>
        </w:rPr>
        <w:t>контроль за</w:t>
      </w:r>
      <w:proofErr w:type="gramEnd"/>
      <w:r w:rsidRPr="0015407B">
        <w:rPr>
          <w:sz w:val="28"/>
          <w:szCs w:val="28"/>
        </w:rPr>
        <w:t xml:space="preserve"> реализацией принятых решений, распределяет обязанности между членами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материалы и информацию, необходимые для принятия Аттестационной комиссией решения.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2.7. Секретарь Аттестационной комиссии: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2.8. Члены Аттестационной комиссии: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lastRenderedPageBreak/>
        <w:t>- 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отвечают за объективность и компетентность принимаемых решений;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143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отвечают за соблюдение норм профессиональной этики во время работы Аттестационной комиссии;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15407B" w:rsidRPr="0015407B" w:rsidRDefault="0015407B" w:rsidP="0015407B">
      <w:pPr>
        <w:shd w:val="clear" w:color="auto" w:fill="FFFFFF" w:themeFill="background1"/>
        <w:spacing w:before="120" w:after="120" w:line="240" w:lineRule="atLeast"/>
        <w:ind w:firstLine="142"/>
        <w:jc w:val="center"/>
        <w:textAlignment w:val="baseline"/>
        <w:rPr>
          <w:sz w:val="28"/>
          <w:szCs w:val="28"/>
        </w:rPr>
      </w:pPr>
      <w:r w:rsidRPr="0015407B">
        <w:rPr>
          <w:b/>
          <w:bCs/>
          <w:sz w:val="28"/>
          <w:szCs w:val="28"/>
        </w:rPr>
        <w:t>III. Порядок работы Аттестационной комиссии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3.1. Решение о проведении аттестации педагогических работников принимается руководителем организации.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15407B">
        <w:rPr>
          <w:sz w:val="28"/>
          <w:szCs w:val="28"/>
        </w:rPr>
        <w:t>В связи с этим издается приказ «Об аттестации педагогических работников</w:t>
      </w:r>
      <w:r w:rsidRPr="0015407B">
        <w:rPr>
          <w:sz w:val="28"/>
          <w:szCs w:val="28"/>
          <w:bdr w:val="none" w:sz="0" w:space="0" w:color="auto" w:frame="1"/>
        </w:rPr>
        <w:t> </w:t>
      </w:r>
      <w:r w:rsidRPr="0015407B">
        <w:rPr>
          <w:sz w:val="28"/>
          <w:szCs w:val="28"/>
        </w:rPr>
        <w:t>в</w:t>
      </w:r>
      <w:r w:rsidRPr="0015407B">
        <w:rPr>
          <w:sz w:val="28"/>
          <w:szCs w:val="28"/>
          <w:bdr w:val="none" w:sz="0" w:space="0" w:color="auto" w:frame="1"/>
        </w:rPr>
        <w:t> </w:t>
      </w:r>
      <w:r w:rsidRPr="0015407B">
        <w:rPr>
          <w:sz w:val="28"/>
          <w:szCs w:val="28"/>
        </w:rPr>
        <w:t>целях подтверждения соответствия педагогических работников занимаемым ими должностям в 201_/201_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аттестации.</w:t>
      </w:r>
      <w:proofErr w:type="gramEnd"/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3.2.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а) фамилия, имя, отчество;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б) наименование должности на дату проведения аттестации;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в) дата заключения по этой должности трудового договора;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г) уровень образования и квалификация по направлению подготовки;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д) информация о прохождении повышения квалификации;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е) результаты предыдущих аттестаций (в случае их проведения).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15407B"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3.3.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15407B">
        <w:rPr>
          <w:sz w:val="28"/>
          <w:szCs w:val="28"/>
        </w:rPr>
        <w:t>с даты</w:t>
      </w:r>
      <w:proofErr w:type="gramEnd"/>
      <w:r w:rsidRPr="0015407B">
        <w:rPr>
          <w:sz w:val="28"/>
          <w:szCs w:val="28"/>
        </w:rPr>
        <w:t xml:space="preserve"> предыдущей </w:t>
      </w:r>
      <w:r w:rsidRPr="0015407B">
        <w:rPr>
          <w:sz w:val="28"/>
          <w:szCs w:val="28"/>
        </w:rPr>
        <w:lastRenderedPageBreak/>
        <w:t>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3.4. Основной формой деятельности Аттестационной комиссии являются заседания.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</w:t>
      </w:r>
      <w:proofErr w:type="gramStart"/>
      <w:r w:rsidRPr="0015407B">
        <w:rPr>
          <w:sz w:val="28"/>
          <w:szCs w:val="28"/>
        </w:rPr>
        <w:t>,</w:t>
      </w:r>
      <w:proofErr w:type="gramEnd"/>
      <w:r w:rsidRPr="0015407B">
        <w:rPr>
          <w:sz w:val="28"/>
          <w:szCs w:val="28"/>
        </w:rPr>
        <w:t xml:space="preserve"> чем за месяц до новой даты проведения его аттестации.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3.5. Аттестационная комиссия рассматривает сведения о педагогическом работнике, содержащиеся в представлении руководителя организации, 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 выводов экспертов).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3.6. </w:t>
      </w:r>
      <w:proofErr w:type="gramStart"/>
      <w:r w:rsidRPr="0015407B">
        <w:rPr>
          <w:sz w:val="28"/>
          <w:szCs w:val="28"/>
        </w:rPr>
        <w:t>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</w:t>
      </w:r>
      <w:proofErr w:type="gramEnd"/>
      <w:r w:rsidRPr="0015407B">
        <w:rPr>
          <w:sz w:val="28"/>
          <w:szCs w:val="28"/>
        </w:rPr>
        <w:t xml:space="preserve"> здравоохранения и социального развития Российской Федерации от 26 августа 2010 года № 761-н, зарегистрированного в Минюсте РФ 06 октября </w:t>
      </w:r>
      <w:r w:rsidRPr="0015407B">
        <w:rPr>
          <w:sz w:val="28"/>
          <w:szCs w:val="28"/>
        </w:rPr>
        <w:lastRenderedPageBreak/>
        <w:t xml:space="preserve">2010 года, </w:t>
      </w:r>
      <w:proofErr w:type="gramStart"/>
      <w:r w:rsidRPr="0015407B">
        <w:rPr>
          <w:sz w:val="28"/>
          <w:szCs w:val="28"/>
        </w:rPr>
        <w:t>регистрационный</w:t>
      </w:r>
      <w:proofErr w:type="gramEnd"/>
      <w:r w:rsidRPr="0015407B">
        <w:rPr>
          <w:sz w:val="28"/>
          <w:szCs w:val="28"/>
          <w:bdr w:val="none" w:sz="0" w:space="0" w:color="auto" w:frame="1"/>
        </w:rPr>
        <w:t> </w:t>
      </w:r>
      <w:r w:rsidRPr="0015407B">
        <w:rPr>
          <w:sz w:val="28"/>
          <w:szCs w:val="28"/>
        </w:rPr>
        <w:t>№ 18638 осуществляется в течение трех дней после поступления в аттестационную комиссию.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3.7.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before="120" w:after="120" w:line="240" w:lineRule="atLeast"/>
        <w:ind w:firstLine="142"/>
        <w:jc w:val="center"/>
        <w:textAlignment w:val="baseline"/>
        <w:rPr>
          <w:sz w:val="28"/>
          <w:szCs w:val="28"/>
        </w:rPr>
      </w:pPr>
      <w:r w:rsidRPr="0015407B">
        <w:rPr>
          <w:b/>
          <w:bCs/>
          <w:sz w:val="28"/>
          <w:szCs w:val="28"/>
        </w:rPr>
        <w:t>IV. Решение Аттестационной комиссии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соответствует занимаемой должности (указывается должность работника);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15407B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  <w:proofErr w:type="gramEnd"/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lastRenderedPageBreak/>
        <w:t>4.4. На педагогического работника, прошедшего аттестацию не позднее 2-х рабочих дней со дня ее проведения 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  рабочих дней. Выписка их протокола  и представление работодателя хранятся в личном деле педагогического работника.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4.5. Результаты аттестации педагогический работник вправе обжаловать в суд в соответствии с </w:t>
      </w:r>
      <w:hyperlink r:id="rId5" w:history="1">
        <w:r w:rsidRPr="0015407B">
          <w:rPr>
            <w:sz w:val="28"/>
            <w:szCs w:val="28"/>
            <w:bdr w:val="none" w:sz="0" w:space="0" w:color="auto" w:frame="1"/>
          </w:rPr>
          <w:t>законодательством</w:t>
        </w:r>
      </w:hyperlink>
      <w:r w:rsidRPr="0015407B">
        <w:rPr>
          <w:sz w:val="28"/>
          <w:szCs w:val="28"/>
        </w:rPr>
        <w:t> Российской Федерации.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 xml:space="preserve">4.6. </w:t>
      </w:r>
      <w:proofErr w:type="gramStart"/>
      <w:r w:rsidRPr="0015407B">
        <w:rPr>
          <w:sz w:val="28"/>
          <w:szCs w:val="28"/>
        </w:rPr>
        <w:t>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</w:t>
      </w:r>
      <w:proofErr w:type="gramEnd"/>
      <w:r w:rsidRPr="0015407B">
        <w:rPr>
          <w:sz w:val="28"/>
          <w:szCs w:val="28"/>
        </w:rPr>
        <w:t xml:space="preserve"> приказом Министерства здравоохранения и социального развития Российской Федерации от 26 августа 2010 года № 761-н, зарегистрированного в Минюсте РФ 6 октября 2010 года, </w:t>
      </w:r>
      <w:proofErr w:type="gramStart"/>
      <w:r w:rsidRPr="0015407B">
        <w:rPr>
          <w:sz w:val="28"/>
          <w:szCs w:val="28"/>
        </w:rPr>
        <w:t>регистрационный</w:t>
      </w:r>
      <w:proofErr w:type="gramEnd"/>
      <w:r w:rsidRPr="0015407B">
        <w:rPr>
          <w:sz w:val="28"/>
          <w:szCs w:val="28"/>
          <w:bdr w:val="none" w:sz="0" w:space="0" w:color="auto" w:frame="1"/>
        </w:rPr>
        <w:t>       </w:t>
      </w:r>
      <w:r w:rsidRPr="0015407B">
        <w:rPr>
          <w:sz w:val="28"/>
          <w:szCs w:val="28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</w:t>
      </w:r>
    </w:p>
    <w:p w:rsidR="0015407B" w:rsidRPr="0015407B" w:rsidRDefault="0015407B" w:rsidP="0015407B">
      <w:pPr>
        <w:shd w:val="clear" w:color="auto" w:fill="FFFFFF" w:themeFill="background1"/>
        <w:spacing w:line="233" w:lineRule="atLeast"/>
        <w:ind w:firstLine="708"/>
        <w:jc w:val="both"/>
        <w:textAlignment w:val="baseline"/>
        <w:rPr>
          <w:sz w:val="28"/>
          <w:szCs w:val="28"/>
        </w:rPr>
      </w:pPr>
      <w:r w:rsidRPr="0015407B">
        <w:rPr>
          <w:sz w:val="28"/>
          <w:szCs w:val="28"/>
        </w:rPr>
        <w:t>Данное решение оформляется протоколом и доводится до руководителя организации в трехдневный срок.</w:t>
      </w:r>
    </w:p>
    <w:p w:rsidR="001F6FD9" w:rsidRPr="0015407B" w:rsidRDefault="001F6FD9">
      <w:pPr>
        <w:rPr>
          <w:sz w:val="28"/>
          <w:szCs w:val="28"/>
        </w:rPr>
      </w:pPr>
    </w:p>
    <w:sectPr w:rsidR="001F6FD9" w:rsidRPr="0015407B" w:rsidSect="0047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62A5F"/>
    <w:rsid w:val="000426D0"/>
    <w:rsid w:val="00062A5F"/>
    <w:rsid w:val="00114F14"/>
    <w:rsid w:val="00153DF1"/>
    <w:rsid w:val="0015407B"/>
    <w:rsid w:val="001F6FD9"/>
    <w:rsid w:val="00237474"/>
    <w:rsid w:val="004653DA"/>
    <w:rsid w:val="004666A6"/>
    <w:rsid w:val="00476091"/>
    <w:rsid w:val="00753600"/>
    <w:rsid w:val="00753D6E"/>
    <w:rsid w:val="0076668E"/>
    <w:rsid w:val="007E764D"/>
    <w:rsid w:val="008B24E9"/>
    <w:rsid w:val="00A137E8"/>
    <w:rsid w:val="00A7667D"/>
    <w:rsid w:val="00AF3530"/>
    <w:rsid w:val="00B6791E"/>
    <w:rsid w:val="00BC18F8"/>
    <w:rsid w:val="00CD4F9A"/>
    <w:rsid w:val="00DE1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0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paragraph" w:styleId="a4">
    <w:name w:val="Balloon Text"/>
    <w:basedOn w:val="a"/>
    <w:link w:val="a5"/>
    <w:rsid w:val="001540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5407B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2374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2"/>
    <w:rsid w:val="0023747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237474"/>
    <w:pPr>
      <w:widowControl w:val="0"/>
      <w:shd w:val="clear" w:color="auto" w:fill="FFFFFF"/>
      <w:spacing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0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paragraph" w:styleId="a4">
    <w:name w:val="Balloon Text"/>
    <w:basedOn w:val="a"/>
    <w:link w:val="a5"/>
    <w:rsid w:val="001540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54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12</cp:revision>
  <cp:lastPrinted>2018-07-03T10:33:00Z</cp:lastPrinted>
  <dcterms:created xsi:type="dcterms:W3CDTF">2016-01-17T08:29:00Z</dcterms:created>
  <dcterms:modified xsi:type="dcterms:W3CDTF">2020-10-19T06:57:00Z</dcterms:modified>
</cp:coreProperties>
</file>